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3" w:type="dxa"/>
        <w:jc w:val="center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4872"/>
        <w:gridCol w:w="2105"/>
      </w:tblGrid>
      <w:tr w:rsidR="00C60F31" w:rsidRPr="00D74B98" w:rsidTr="00041933">
        <w:trPr>
          <w:trHeight w:val="1641"/>
          <w:jc w:val="center"/>
        </w:trPr>
        <w:tc>
          <w:tcPr>
            <w:tcW w:w="926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6D5B42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041933">
        <w:trPr>
          <w:trHeight w:val="2280"/>
          <w:jc w:val="center"/>
        </w:trPr>
        <w:tc>
          <w:tcPr>
            <w:tcW w:w="209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199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632D0B" w:rsidRPr="00632D0B">
              <w:rPr>
                <w:rFonts w:ascii="Arial" w:hAnsi="Arial" w:cs="Arial"/>
                <w:b/>
                <w:lang w:val="en-US"/>
              </w:rPr>
              <w:t>ISO</w:t>
            </w:r>
            <w:r w:rsidR="00632D0B" w:rsidRPr="00632D0B">
              <w:rPr>
                <w:rFonts w:ascii="Arial" w:hAnsi="Arial" w:cs="Arial"/>
                <w:b/>
              </w:rPr>
              <w:t xml:space="preserve"> 11813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632D0B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632D0B" w:rsidRDefault="00632D0B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632D0B">
        <w:rPr>
          <w:rFonts w:ascii="Arial" w:hAnsi="Arial" w:cs="Arial"/>
          <w:b/>
        </w:rPr>
        <w:t>Молоко и молочные продукты</w:t>
      </w:r>
    </w:p>
    <w:p w:rsidR="00ED209D" w:rsidRPr="00632D0B" w:rsidRDefault="00ED209D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632D0B" w:rsidRDefault="00632D0B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632D0B">
        <w:rPr>
          <w:rFonts w:ascii="Arial" w:hAnsi="Arial" w:cs="Arial"/>
          <w:b/>
        </w:rPr>
        <w:t>ОПРЕДЕЛЕНИЕ СОДЕРЖАНИЯ ЦИНКА</w:t>
      </w:r>
    </w:p>
    <w:p w:rsidR="00167399" w:rsidRPr="00632D0B" w:rsidRDefault="00167399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167399" w:rsidRPr="00D421E9" w:rsidRDefault="00632D0B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632D0B">
        <w:rPr>
          <w:rFonts w:ascii="Arial" w:hAnsi="Arial" w:cs="Arial"/>
          <w:b/>
        </w:rPr>
        <w:t>Спектрометрический метод атомной абсорбции в пламени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C71D25" w:rsidRDefault="00ED209D" w:rsidP="00900625">
      <w:pPr>
        <w:widowControl w:val="0"/>
        <w:autoSpaceDE w:val="0"/>
        <w:jc w:val="center"/>
        <w:rPr>
          <w:rFonts w:ascii="Arial" w:hAnsi="Arial" w:cs="Arial"/>
          <w:lang w:val="en-US" w:eastAsia="ar-SA"/>
        </w:rPr>
      </w:pPr>
      <w:r w:rsidRPr="00C71D25">
        <w:rPr>
          <w:rFonts w:ascii="Arial" w:hAnsi="Arial" w:cs="Arial"/>
          <w:lang w:eastAsia="ar-SA"/>
        </w:rPr>
        <w:t>(</w:t>
      </w:r>
      <w:r w:rsidR="00632D0B" w:rsidRPr="00C71D25">
        <w:rPr>
          <w:rFonts w:ascii="Arial" w:hAnsi="Arial" w:cs="Arial"/>
          <w:lang w:val="en-US"/>
        </w:rPr>
        <w:t>ISO</w:t>
      </w:r>
      <w:r w:rsidR="00632D0B" w:rsidRPr="00C71D25">
        <w:rPr>
          <w:rFonts w:ascii="Arial" w:hAnsi="Arial" w:cs="Arial"/>
        </w:rPr>
        <w:t xml:space="preserve"> 11813</w:t>
      </w:r>
      <w:r w:rsidR="0018546B" w:rsidRPr="00C71D25">
        <w:rPr>
          <w:rFonts w:ascii="Arial" w:hAnsi="Arial" w:cs="Arial"/>
          <w:lang w:eastAsia="ar-SA"/>
        </w:rPr>
        <w:t>:</w:t>
      </w:r>
      <w:r w:rsidR="00004F2D" w:rsidRPr="00C71D25">
        <w:rPr>
          <w:rFonts w:ascii="Arial" w:hAnsi="Arial" w:cs="Arial"/>
          <w:lang w:eastAsia="ar-SA"/>
        </w:rPr>
        <w:t>201</w:t>
      </w:r>
      <w:r w:rsidR="00632D0B" w:rsidRPr="00C71D25">
        <w:rPr>
          <w:rFonts w:ascii="Arial" w:hAnsi="Arial" w:cs="Arial"/>
          <w:lang w:eastAsia="ar-SA"/>
        </w:rPr>
        <w:t>0</w:t>
      </w:r>
      <w:r w:rsidRPr="00C71D25">
        <w:rPr>
          <w:rFonts w:ascii="Arial" w:hAnsi="Arial" w:cs="Arial"/>
          <w:lang w:eastAsia="ar-SA"/>
        </w:rPr>
        <w:t>,</w:t>
      </w:r>
      <w:r w:rsidR="00900625" w:rsidRPr="00C71D25">
        <w:rPr>
          <w:rFonts w:asciiTheme="minorHAnsi" w:hAnsiTheme="minorHAnsi" w:cs="Arial-BoldMT"/>
          <w:bCs/>
        </w:rPr>
        <w:t xml:space="preserve"> </w:t>
      </w:r>
      <w:r w:rsidRPr="00C71D25">
        <w:rPr>
          <w:rFonts w:ascii="Arial" w:hAnsi="Arial" w:cs="Arial"/>
          <w:lang w:val="en-US" w:eastAsia="ar-SA"/>
        </w:rPr>
        <w:t>IDT)</w:t>
      </w: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041933" w:rsidRDefault="00041933" w:rsidP="00D421E9">
      <w:pPr>
        <w:rPr>
          <w:b/>
          <w:bCs/>
        </w:rPr>
      </w:pPr>
    </w:p>
    <w:p w:rsidR="00D421E9" w:rsidRDefault="00D421E9" w:rsidP="00D421E9"/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Default="00D421E9" w:rsidP="00041933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7C28E3" w:rsidRPr="006A6D34" w:rsidRDefault="007C28E3" w:rsidP="007C28E3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7C28E3" w:rsidP="007C28E3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E86F98" w:rsidRDefault="004919C0" w:rsidP="00E86F9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86F98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E86F98">
        <w:rPr>
          <w:rFonts w:ascii="Arial" w:hAnsi="Arial" w:cs="Arial"/>
        </w:rPr>
        <w:t xml:space="preserve">                                </w:t>
      </w:r>
      <w:r w:rsidR="00632D0B" w:rsidRPr="00E86F98">
        <w:rPr>
          <w:rFonts w:ascii="Arial" w:hAnsi="Arial" w:cs="Arial"/>
          <w:lang w:val="en-US"/>
        </w:rPr>
        <w:t>ISO</w:t>
      </w:r>
      <w:r w:rsidR="00632D0B" w:rsidRPr="00E86F98">
        <w:rPr>
          <w:rFonts w:ascii="Arial" w:hAnsi="Arial" w:cs="Arial"/>
        </w:rPr>
        <w:t xml:space="preserve"> 11813</w:t>
      </w:r>
      <w:r w:rsidR="00167399" w:rsidRPr="00E86F98">
        <w:rPr>
          <w:rFonts w:ascii="Arial" w:hAnsi="Arial" w:cs="Arial"/>
          <w:lang w:eastAsia="ar-SA"/>
        </w:rPr>
        <w:t>:201</w:t>
      </w:r>
      <w:r w:rsidR="00632D0B" w:rsidRPr="00E86F98">
        <w:rPr>
          <w:rFonts w:ascii="Arial" w:hAnsi="Arial" w:cs="Arial"/>
          <w:lang w:eastAsia="ar-SA"/>
        </w:rPr>
        <w:t>0</w:t>
      </w:r>
      <w:r w:rsidRPr="00E86F98">
        <w:rPr>
          <w:rFonts w:ascii="Arial" w:hAnsi="Arial" w:cs="Arial"/>
        </w:rPr>
        <w:t xml:space="preserve"> «</w:t>
      </w:r>
      <w:r w:rsidR="00632D0B" w:rsidRPr="00E86F98">
        <w:rPr>
          <w:rFonts w:ascii="Arial" w:hAnsi="Arial" w:cs="Arial"/>
        </w:rPr>
        <w:t>Молоко и молочные продукты. Определение содержания цинка. Спектрометрический метод атомной абсорбции в пламени</w:t>
      </w:r>
      <w:r w:rsidRPr="00E86F98">
        <w:rPr>
          <w:rFonts w:ascii="Arial" w:hAnsi="Arial" w:cs="Arial"/>
          <w:lang w:val="en-US"/>
        </w:rPr>
        <w:t>» («</w:t>
      </w:r>
      <w:proofErr w:type="spellStart"/>
      <w:r w:rsidR="00E86F98" w:rsidRPr="00E86F98">
        <w:rPr>
          <w:rFonts w:ascii="Arial" w:hAnsi="Arial" w:cs="Arial"/>
          <w:bCs/>
        </w:rPr>
        <w:t>Milk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and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milk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products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r w:rsidR="000E519A">
        <w:rPr>
          <w:rFonts w:ascii="Arial" w:hAnsi="Arial" w:cs="Arial"/>
          <w:bCs/>
        </w:rPr>
        <w:t>-</w:t>
      </w:r>
      <w:r w:rsidR="00E86F98" w:rsidRP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Determination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of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zinc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content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r w:rsidR="000E519A">
        <w:rPr>
          <w:rFonts w:ascii="Arial" w:hAnsi="Arial" w:cs="Arial"/>
          <w:bCs/>
        </w:rPr>
        <w:t>-</w:t>
      </w:r>
      <w:r w:rsid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Flame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atomic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absorption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spectrometric</w:t>
      </w:r>
      <w:proofErr w:type="spellEnd"/>
      <w:r w:rsidR="00E86F98" w:rsidRPr="00E86F98">
        <w:rPr>
          <w:rFonts w:ascii="Arial" w:hAnsi="Arial" w:cs="Arial"/>
          <w:bCs/>
        </w:rPr>
        <w:t xml:space="preserve"> </w:t>
      </w:r>
      <w:proofErr w:type="spellStart"/>
      <w:r w:rsidR="00E86F98" w:rsidRPr="00E86F98">
        <w:rPr>
          <w:rFonts w:ascii="Arial" w:hAnsi="Arial" w:cs="Arial"/>
          <w:bCs/>
        </w:rPr>
        <w:t>method</w:t>
      </w:r>
      <w:proofErr w:type="spellEnd"/>
      <w:r w:rsidRPr="00E86F98">
        <w:rPr>
          <w:rFonts w:ascii="Arial" w:hAnsi="Arial" w:cs="Arial"/>
          <w:lang w:val="en-US"/>
        </w:rPr>
        <w:t>», IDT).</w:t>
      </w:r>
    </w:p>
    <w:p w:rsidR="006721D2" w:rsidRPr="00E86F98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E86F98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E86F98" w:rsidRPr="00E86F98">
        <w:rPr>
          <w:rFonts w:ascii="Arial" w:hAnsi="Arial" w:cs="Arial"/>
          <w:szCs w:val="24"/>
        </w:rPr>
        <w:t>ISO/TC 34</w:t>
      </w:r>
      <w:r w:rsidR="00E86F98">
        <w:rPr>
          <w:rFonts w:ascii="Arial" w:hAnsi="Arial" w:cs="Arial"/>
          <w:szCs w:val="24"/>
        </w:rPr>
        <w:t xml:space="preserve"> «</w:t>
      </w:r>
      <w:r w:rsidR="00E86F98" w:rsidRPr="00E86F98">
        <w:rPr>
          <w:rFonts w:ascii="Arial" w:hAnsi="Arial" w:cs="Arial"/>
          <w:iCs/>
          <w:szCs w:val="24"/>
        </w:rPr>
        <w:t>Пищевые продукты</w:t>
      </w:r>
      <w:r w:rsidR="00E86F98">
        <w:rPr>
          <w:rFonts w:ascii="Arial" w:hAnsi="Arial" w:cs="Arial"/>
          <w:iCs/>
          <w:szCs w:val="24"/>
        </w:rPr>
        <w:t>»</w:t>
      </w:r>
      <w:r w:rsidR="00E86F98" w:rsidRPr="00E86F98">
        <w:rPr>
          <w:rFonts w:ascii="Arial" w:hAnsi="Arial" w:cs="Arial"/>
          <w:szCs w:val="24"/>
        </w:rPr>
        <w:t>, Подкомитетом SC 5</w:t>
      </w:r>
      <w:r w:rsidR="00E86F98">
        <w:rPr>
          <w:rFonts w:ascii="Arial" w:hAnsi="Arial" w:cs="Arial"/>
          <w:szCs w:val="24"/>
        </w:rPr>
        <w:t xml:space="preserve"> «</w:t>
      </w:r>
      <w:r w:rsidR="00E86F98" w:rsidRPr="00E86F98">
        <w:rPr>
          <w:rFonts w:ascii="Arial" w:hAnsi="Arial" w:cs="Arial"/>
          <w:iCs/>
          <w:szCs w:val="24"/>
        </w:rPr>
        <w:t>Молоко и молочные продукты</w:t>
      </w:r>
      <w:r w:rsidR="00E86F98">
        <w:rPr>
          <w:rFonts w:ascii="Arial" w:hAnsi="Arial" w:cs="Arial"/>
          <w:iCs/>
          <w:szCs w:val="24"/>
        </w:rPr>
        <w:t>»</w:t>
      </w:r>
      <w:r w:rsidRPr="00E86F98">
        <w:rPr>
          <w:rFonts w:ascii="Arial" w:hAnsi="Arial" w:cs="Arial"/>
          <w:iCs/>
          <w:szCs w:val="24"/>
        </w:rPr>
        <w:t xml:space="preserve"> </w:t>
      </w:r>
      <w:r w:rsidRPr="00E86F98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E86F98">
        <w:rPr>
          <w:rFonts w:ascii="Arial" w:hAnsi="Arial" w:cs="Arial"/>
          <w:color w:val="FF0000"/>
          <w:szCs w:val="24"/>
        </w:rPr>
        <w:t xml:space="preserve"> </w:t>
      </w:r>
    </w:p>
    <w:p w:rsidR="00900625" w:rsidRPr="00C71D25" w:rsidRDefault="00900625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C71D25">
        <w:rPr>
          <w:rFonts w:ascii="Arial" w:hAnsi="Arial" w:cs="Arial"/>
        </w:rPr>
        <w:t>Перевод с английского языка (</w:t>
      </w:r>
      <w:r w:rsidRPr="00C71D25">
        <w:rPr>
          <w:rFonts w:ascii="Arial" w:hAnsi="Arial" w:cs="Arial"/>
          <w:lang w:val="en-US"/>
        </w:rPr>
        <w:t>en</w:t>
      </w:r>
      <w:r w:rsidRPr="00C71D25">
        <w:rPr>
          <w:rFonts w:ascii="Arial" w:hAnsi="Arial" w:cs="Arial"/>
        </w:rPr>
        <w:t>).</w:t>
      </w:r>
    </w:p>
    <w:p w:rsidR="00F74768" w:rsidRDefault="00F74768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3371B8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t xml:space="preserve">5 </w:t>
      </w:r>
      <w:r w:rsidR="00004F2D">
        <w:rPr>
          <w:rFonts w:ascii="Arial" w:hAnsi="Arial" w:cs="Arial"/>
        </w:rPr>
        <w:t>ВВЕДЕН ВПЕРВЫЕ</w:t>
      </w:r>
    </w:p>
    <w:p w:rsidR="00F74768" w:rsidRDefault="00F74768" w:rsidP="00900625">
      <w:pPr>
        <w:ind w:firstLine="567"/>
        <w:jc w:val="both"/>
        <w:rPr>
          <w:rFonts w:ascii="Arial" w:hAnsi="Arial" w:cs="Arial"/>
          <w:bCs/>
          <w:i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6D5B42" w:rsidP="00900625">
      <w:pPr>
        <w:ind w:firstLine="567"/>
        <w:jc w:val="both"/>
        <w:rPr>
          <w:rFonts w:ascii="Arial" w:hAnsi="Arial" w:cs="Arial"/>
          <w:i/>
        </w:rPr>
      </w:pPr>
      <w:r w:rsidRPr="006D5B42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6D5B42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041933" w:rsidRDefault="00041933" w:rsidP="00900625">
      <w:pPr>
        <w:ind w:firstLine="567"/>
        <w:jc w:val="both"/>
        <w:rPr>
          <w:rFonts w:ascii="Arial" w:hAnsi="Arial" w:cs="Arial"/>
        </w:rPr>
      </w:pPr>
    </w:p>
    <w:p w:rsidR="00041933" w:rsidRDefault="00041933" w:rsidP="00900625">
      <w:pPr>
        <w:ind w:firstLine="567"/>
        <w:jc w:val="both"/>
        <w:rPr>
          <w:rFonts w:ascii="Arial" w:hAnsi="Arial" w:cs="Arial"/>
        </w:rPr>
      </w:pPr>
    </w:p>
    <w:p w:rsidR="00041933" w:rsidRDefault="00041933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59"/>
        <w:gridCol w:w="8079"/>
        <w:gridCol w:w="815"/>
      </w:tblGrid>
      <w:tr w:rsidR="00122C9A" w:rsidRPr="00122C9A" w:rsidTr="00982D90">
        <w:tc>
          <w:tcPr>
            <w:tcW w:w="9038" w:type="dxa"/>
            <w:gridSpan w:val="2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82D90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8079" w:type="dxa"/>
          </w:tcPr>
          <w:p w:rsidR="00122C9A" w:rsidRPr="00122C9A" w:rsidRDefault="00122C9A" w:rsidP="0052748A">
            <w:pPr>
              <w:jc w:val="both"/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……..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82D90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8079" w:type="dxa"/>
          </w:tcPr>
          <w:p w:rsidR="00122C9A" w:rsidRPr="00122C9A" w:rsidRDefault="00122C9A" w:rsidP="0052748A">
            <w:pPr>
              <w:jc w:val="both"/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82D90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8079" w:type="dxa"/>
          </w:tcPr>
          <w:p w:rsidR="00122C9A" w:rsidRPr="00122C9A" w:rsidRDefault="00122C9A" w:rsidP="0052748A">
            <w:pPr>
              <w:jc w:val="both"/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82D90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8079" w:type="dxa"/>
          </w:tcPr>
          <w:p w:rsidR="00122C9A" w:rsidRPr="00122C9A" w:rsidRDefault="000E519A" w:rsidP="005274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Принцип </w:t>
            </w:r>
            <w:r w:rsidR="00122C9A" w:rsidRPr="00122C9A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52748A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  <w:r w:rsidR="00122C9A" w:rsidRPr="00122C9A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82D90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8079" w:type="dxa"/>
          </w:tcPr>
          <w:p w:rsidR="00122C9A" w:rsidRPr="00122C9A" w:rsidRDefault="000E519A" w:rsidP="0052748A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Реактивы</w:t>
            </w:r>
            <w:r w:rsidR="0052748A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………………………………………………………………………….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82D90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8079" w:type="dxa"/>
          </w:tcPr>
          <w:p w:rsidR="00122C9A" w:rsidRPr="00122C9A" w:rsidRDefault="000E519A" w:rsidP="0052748A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Аппаратура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……………………</w:t>
            </w:r>
            <w:r w:rsidR="0052748A">
              <w:rPr>
                <w:rFonts w:ascii="Arial" w:hAnsi="Arial" w:cs="Arial"/>
                <w:bCs/>
                <w:color w:val="000000"/>
                <w:kern w:val="2"/>
              </w:rPr>
              <w:t>……………………………….…………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52748A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…..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82D90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8079" w:type="dxa"/>
          </w:tcPr>
          <w:p w:rsidR="00122C9A" w:rsidRPr="00122C9A" w:rsidRDefault="000E519A" w:rsidP="0052748A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Отбор проб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</w:t>
            </w:r>
            <w:r w:rsidR="0052748A">
              <w:rPr>
                <w:rFonts w:ascii="Arial" w:hAnsi="Arial" w:cs="Arial"/>
                <w:bCs/>
                <w:color w:val="000000"/>
                <w:kern w:val="2"/>
              </w:rPr>
              <w:t>………………...……...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….….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82D90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8</w:t>
            </w:r>
          </w:p>
        </w:tc>
        <w:tc>
          <w:tcPr>
            <w:tcW w:w="8079" w:type="dxa"/>
          </w:tcPr>
          <w:p w:rsidR="00122C9A" w:rsidRPr="00122C9A" w:rsidRDefault="000E519A" w:rsidP="0052748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2"/>
                <w:sz w:val="24"/>
                <w:szCs w:val="24"/>
              </w:rPr>
              <w:t>Приготовление пробы для испытания</w:t>
            </w:r>
            <w:r w:rsidR="0052748A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E519A" w:rsidRPr="00122C9A" w:rsidTr="00982D90">
        <w:tc>
          <w:tcPr>
            <w:tcW w:w="959" w:type="dxa"/>
          </w:tcPr>
          <w:p w:rsidR="000E519A" w:rsidRPr="00122C9A" w:rsidRDefault="000E51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9</w:t>
            </w:r>
          </w:p>
        </w:tc>
        <w:tc>
          <w:tcPr>
            <w:tcW w:w="8079" w:type="dxa"/>
          </w:tcPr>
          <w:p w:rsidR="000E519A" w:rsidRDefault="000E519A" w:rsidP="0052748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2"/>
                <w:sz w:val="24"/>
                <w:szCs w:val="24"/>
              </w:rPr>
              <w:t>Методика</w:t>
            </w:r>
            <w:r w:rsidR="0052748A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815" w:type="dxa"/>
          </w:tcPr>
          <w:p w:rsidR="000E519A" w:rsidRPr="00122C9A" w:rsidRDefault="000E51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E519A" w:rsidRPr="00122C9A" w:rsidTr="00982D90">
        <w:tc>
          <w:tcPr>
            <w:tcW w:w="959" w:type="dxa"/>
          </w:tcPr>
          <w:p w:rsidR="000E519A" w:rsidRDefault="000E51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10</w:t>
            </w:r>
          </w:p>
        </w:tc>
        <w:tc>
          <w:tcPr>
            <w:tcW w:w="8079" w:type="dxa"/>
          </w:tcPr>
          <w:p w:rsidR="000E519A" w:rsidRDefault="000E519A" w:rsidP="0052748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2"/>
                <w:sz w:val="24"/>
                <w:szCs w:val="24"/>
              </w:rPr>
              <w:t>Расчет и выражение результатов</w:t>
            </w:r>
            <w:r w:rsidR="0052748A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815" w:type="dxa"/>
          </w:tcPr>
          <w:p w:rsidR="000E519A" w:rsidRPr="00122C9A" w:rsidRDefault="000E51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E519A" w:rsidRPr="00122C9A" w:rsidTr="00982D90">
        <w:tc>
          <w:tcPr>
            <w:tcW w:w="959" w:type="dxa"/>
          </w:tcPr>
          <w:p w:rsidR="000E519A" w:rsidRDefault="000E51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11</w:t>
            </w:r>
          </w:p>
        </w:tc>
        <w:tc>
          <w:tcPr>
            <w:tcW w:w="8079" w:type="dxa"/>
          </w:tcPr>
          <w:p w:rsidR="000E519A" w:rsidRDefault="000E519A" w:rsidP="0052748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kern w:val="2"/>
                <w:sz w:val="24"/>
                <w:szCs w:val="24"/>
              </w:rPr>
              <w:t>Прецизионность</w:t>
            </w:r>
            <w:proofErr w:type="spellEnd"/>
            <w:r w:rsidR="0052748A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815" w:type="dxa"/>
          </w:tcPr>
          <w:p w:rsidR="000E519A" w:rsidRPr="00122C9A" w:rsidRDefault="000E51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E519A" w:rsidRPr="00122C9A" w:rsidTr="00982D90">
        <w:tc>
          <w:tcPr>
            <w:tcW w:w="959" w:type="dxa"/>
          </w:tcPr>
          <w:p w:rsidR="000E519A" w:rsidRDefault="000E51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12</w:t>
            </w:r>
          </w:p>
        </w:tc>
        <w:tc>
          <w:tcPr>
            <w:tcW w:w="8079" w:type="dxa"/>
          </w:tcPr>
          <w:p w:rsidR="000E519A" w:rsidRDefault="000E519A" w:rsidP="0052748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2"/>
                <w:sz w:val="24"/>
                <w:szCs w:val="24"/>
              </w:rPr>
              <w:t>Протокол испытания</w:t>
            </w:r>
            <w:r w:rsidR="0052748A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0E519A" w:rsidRPr="00122C9A" w:rsidRDefault="000E51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122C9A" w:rsidTr="00950264">
        <w:tc>
          <w:tcPr>
            <w:tcW w:w="9038" w:type="dxa"/>
            <w:gridSpan w:val="2"/>
          </w:tcPr>
          <w:p w:rsidR="00EA1637" w:rsidRPr="00122C9A" w:rsidRDefault="00EA1637" w:rsidP="0052748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>
              <w:rPr>
                <w:rFonts w:ascii="Arial" w:hAnsi="Arial" w:cs="Arial"/>
                <w:kern w:val="2"/>
                <w:sz w:val="24"/>
                <w:szCs w:val="24"/>
              </w:rPr>
              <w:t>……………..</w:t>
            </w: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122C9A" w:rsidRDefault="00EA1637" w:rsidP="009006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Default="00122C9A" w:rsidP="00900625">
      <w:pPr>
        <w:widowControl w:val="0"/>
        <w:shd w:val="clear" w:color="auto" w:fill="FFFFFF"/>
        <w:autoSpaceDE w:val="0"/>
        <w:ind w:left="4584"/>
        <w:rPr>
          <w:rFonts w:ascii="Arial" w:hAnsi="Arial" w:cs="Arial"/>
          <w:bCs/>
          <w:kern w:val="20"/>
        </w:rPr>
      </w:pPr>
    </w:p>
    <w:p w:rsidR="00122C9A" w:rsidRDefault="00122C9A" w:rsidP="00900625">
      <w:pPr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br w:type="page"/>
      </w:r>
    </w:p>
    <w:p w:rsidR="00EF25F3" w:rsidRPr="00EA1637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  <w:sz w:val="26"/>
          <w:szCs w:val="26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lastRenderedPageBreak/>
        <w:t>Введение</w:t>
      </w:r>
    </w:p>
    <w:p w:rsidR="00122C9A" w:rsidRPr="00122C9A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</w:rPr>
      </w:pPr>
    </w:p>
    <w:p w:rsidR="00122C9A" w:rsidRPr="001B4935" w:rsidRDefault="001B4935" w:rsidP="00900625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  <w:bCs/>
          <w:kern w:val="20"/>
        </w:rPr>
      </w:pPr>
      <w:r w:rsidRPr="001B4935">
        <w:rPr>
          <w:rFonts w:ascii="Arial" w:hAnsi="Arial" w:cs="Arial"/>
        </w:rPr>
        <w:t>Мочевина, также известная как карбамид, является наиболее широко используемым продуктом азотных удобрений в мире. Производство мочевины во всем мире достигло 198 миллионов тонн, а объем мировой торговли в 2013 году достиг 45 миллионов тонн. Около 85</w:t>
      </w:r>
      <w:r w:rsidR="003F2F62">
        <w:rPr>
          <w:rFonts w:ascii="Arial" w:hAnsi="Arial" w:cs="Arial"/>
        </w:rPr>
        <w:t xml:space="preserve"> </w:t>
      </w:r>
      <w:r w:rsidRPr="001B4935">
        <w:rPr>
          <w:rFonts w:ascii="Arial" w:hAnsi="Arial" w:cs="Arial"/>
        </w:rPr>
        <w:t>% мирового производства мочевины предназначено для использования в качестве удобрения, выделяющего азот. Мочевина имеет самое высокое содержание азота среди всех твердых азотных удобрений общего назначения. Стандартный показатель урожайности мочевины для сельскохозяйственных культур составляет 46-0-0. С целью облегчения международной торговли удобрениями необходимо иметь международный и общий стандарт на сорта удобрений, содержащих мочевину.</w:t>
      </w:r>
    </w:p>
    <w:sectPr w:rsidR="00122C9A" w:rsidRPr="001B4935" w:rsidSect="000419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741" w:rsidRDefault="00990741">
      <w:r>
        <w:separator/>
      </w:r>
    </w:p>
  </w:endnote>
  <w:endnote w:type="continuationSeparator" w:id="0">
    <w:p w:rsidR="00990741" w:rsidRDefault="00990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6D5B42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7C28E3">
      <w:rPr>
        <w:rFonts w:ascii="Arial" w:hAnsi="Arial" w:cs="Arial"/>
        <w:noProof/>
        <w:szCs w:val="24"/>
      </w:rPr>
      <w:t>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6D5B42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7C28E3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741" w:rsidRDefault="00990741">
      <w:r>
        <w:separator/>
      </w:r>
    </w:p>
  </w:footnote>
  <w:footnote w:type="continuationSeparator" w:id="0">
    <w:p w:rsidR="00990741" w:rsidRDefault="009907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632D0B" w:rsidRPr="00632D0B">
      <w:rPr>
        <w:rFonts w:ascii="Arial" w:hAnsi="Arial" w:cs="Arial"/>
        <w:b/>
        <w:lang w:val="en-US"/>
      </w:rPr>
      <w:t>ISO</w:t>
    </w:r>
    <w:r w:rsidR="00632D0B" w:rsidRPr="00632D0B">
      <w:rPr>
        <w:rFonts w:ascii="Arial" w:hAnsi="Arial" w:cs="Arial"/>
        <w:b/>
      </w:rPr>
      <w:t xml:space="preserve"> 11813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632D0B" w:rsidRPr="00632D0B">
      <w:rPr>
        <w:rFonts w:ascii="Arial" w:hAnsi="Arial" w:cs="Arial"/>
        <w:b/>
        <w:lang w:val="en-US"/>
      </w:rPr>
      <w:t>ISO</w:t>
    </w:r>
    <w:r w:rsidR="00632D0B" w:rsidRPr="00632D0B">
      <w:rPr>
        <w:rFonts w:ascii="Arial" w:hAnsi="Arial" w:cs="Arial"/>
        <w:b/>
      </w:rPr>
      <w:t xml:space="preserve"> 11813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041933" w:rsidRDefault="00BC10E8" w:rsidP="00041933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56322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933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C719A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519A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59B9"/>
    <w:rsid w:val="0016226D"/>
    <w:rsid w:val="001625C5"/>
    <w:rsid w:val="00163BD7"/>
    <w:rsid w:val="001643A0"/>
    <w:rsid w:val="0016739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3C7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2F62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65C42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2748A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2D0B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C751A"/>
    <w:rsid w:val="006D0B3E"/>
    <w:rsid w:val="006D137F"/>
    <w:rsid w:val="006D3121"/>
    <w:rsid w:val="006D3589"/>
    <w:rsid w:val="006D38DC"/>
    <w:rsid w:val="006D4855"/>
    <w:rsid w:val="006D5B42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CA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255D"/>
    <w:rsid w:val="00763935"/>
    <w:rsid w:val="00765731"/>
    <w:rsid w:val="00766B6D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28E3"/>
    <w:rsid w:val="007C3E46"/>
    <w:rsid w:val="007C42A2"/>
    <w:rsid w:val="007C4822"/>
    <w:rsid w:val="007C6AF3"/>
    <w:rsid w:val="007D0B0B"/>
    <w:rsid w:val="007D11B7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6F7"/>
    <w:rsid w:val="00821EC2"/>
    <w:rsid w:val="00821F23"/>
    <w:rsid w:val="00823DD5"/>
    <w:rsid w:val="00831FB7"/>
    <w:rsid w:val="0083281E"/>
    <w:rsid w:val="00835D41"/>
    <w:rsid w:val="008366C5"/>
    <w:rsid w:val="00836942"/>
    <w:rsid w:val="008373BA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1667"/>
    <w:rsid w:val="00982D90"/>
    <w:rsid w:val="009831D8"/>
    <w:rsid w:val="009833E8"/>
    <w:rsid w:val="0098546A"/>
    <w:rsid w:val="00986635"/>
    <w:rsid w:val="0098667C"/>
    <w:rsid w:val="00986A3D"/>
    <w:rsid w:val="0099033C"/>
    <w:rsid w:val="00990741"/>
    <w:rsid w:val="00990C59"/>
    <w:rsid w:val="00990EDB"/>
    <w:rsid w:val="0099263E"/>
    <w:rsid w:val="00992C1F"/>
    <w:rsid w:val="00993CFB"/>
    <w:rsid w:val="00997B0E"/>
    <w:rsid w:val="009A4859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4F56"/>
    <w:rsid w:val="00B95A3F"/>
    <w:rsid w:val="00B97543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825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3040"/>
    <w:rsid w:val="00C16A35"/>
    <w:rsid w:val="00C21324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1D25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670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1740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5A00"/>
    <w:rsid w:val="00E86F98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2C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4768"/>
    <w:rsid w:val="00F758A7"/>
    <w:rsid w:val="00F76B9D"/>
    <w:rsid w:val="00F76FD9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0F4"/>
    <w:rsid w:val="00FA140A"/>
    <w:rsid w:val="00FA1C71"/>
    <w:rsid w:val="00FA2C03"/>
    <w:rsid w:val="00FA576B"/>
    <w:rsid w:val="00FA61F5"/>
    <w:rsid w:val="00FB1ED7"/>
    <w:rsid w:val="00FB2849"/>
    <w:rsid w:val="00FB45BD"/>
    <w:rsid w:val="00FB5BE2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4203F-0DFD-4385-A470-BAAE802AD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21</cp:revision>
  <cp:lastPrinted>2019-01-23T17:27:00Z</cp:lastPrinted>
  <dcterms:created xsi:type="dcterms:W3CDTF">2019-01-29T06:01:00Z</dcterms:created>
  <dcterms:modified xsi:type="dcterms:W3CDTF">2020-03-13T09:52:00Z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